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7F" w:rsidRDefault="0005627F" w:rsidP="0005627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DERS TANITIMI</w:t>
      </w:r>
    </w:p>
    <w:p w:rsidR="0005627F" w:rsidRDefault="0005627F" w:rsidP="0005627F">
      <w:pPr>
        <w:jc w:val="center"/>
        <w:rPr>
          <w:b/>
          <w:sz w:val="32"/>
          <w:szCs w:val="32"/>
          <w:u w:val="single"/>
        </w:rPr>
      </w:pPr>
    </w:p>
    <w:p w:rsidR="0005627F" w:rsidRDefault="0005627F" w:rsidP="0005627F">
      <w:pPr>
        <w:rPr>
          <w:sz w:val="28"/>
          <w:szCs w:val="28"/>
        </w:rPr>
      </w:pPr>
      <w:r>
        <w:rPr>
          <w:sz w:val="28"/>
          <w:szCs w:val="28"/>
        </w:rPr>
        <w:t xml:space="preserve">DERS ADI: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Reklam ve Halkla İlişkiler Ajans İşletmeciliği</w:t>
      </w:r>
    </w:p>
    <w:p w:rsidR="0005627F" w:rsidRDefault="0005627F" w:rsidP="0005627F">
      <w:pPr>
        <w:rPr>
          <w:sz w:val="28"/>
          <w:szCs w:val="28"/>
        </w:rPr>
      </w:pPr>
      <w:r>
        <w:rPr>
          <w:sz w:val="28"/>
          <w:szCs w:val="28"/>
        </w:rPr>
        <w:t>DERS KODU: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PRL403</w:t>
      </w:r>
    </w:p>
    <w:p w:rsidR="0005627F" w:rsidRDefault="0005627F" w:rsidP="0005627F">
      <w:pPr>
        <w:rPr>
          <w:sz w:val="28"/>
          <w:szCs w:val="28"/>
        </w:rPr>
      </w:pPr>
      <w:r w:rsidRPr="00942ECB">
        <w:rPr>
          <w:b/>
          <w:bCs/>
        </w:rPr>
        <w:t>BÖLÜM / ANABİLİM DALI:</w:t>
      </w:r>
      <w:r>
        <w:rPr>
          <w:sz w:val="28"/>
          <w:szCs w:val="28"/>
        </w:rPr>
        <w:tab/>
        <w:t>Halkla ilişkiler/ İletişim Fakültesi</w:t>
      </w:r>
    </w:p>
    <w:p w:rsidR="0005627F" w:rsidRDefault="0005627F" w:rsidP="0005627F">
      <w:pPr>
        <w:rPr>
          <w:b/>
          <w:bCs/>
        </w:rPr>
      </w:pPr>
      <w:r w:rsidRPr="00942ECB">
        <w:rPr>
          <w:b/>
          <w:bCs/>
        </w:rPr>
        <w:t xml:space="preserve">AKADEMİK PROGRAM: </w:t>
      </w:r>
      <w:r>
        <w:rPr>
          <w:b/>
          <w:bCs/>
        </w:rPr>
        <w:tab/>
        <w:t>Lisans</w:t>
      </w:r>
    </w:p>
    <w:p w:rsidR="0005627F" w:rsidRDefault="0005627F" w:rsidP="0005627F">
      <w:pPr>
        <w:rPr>
          <w:sz w:val="28"/>
          <w:szCs w:val="28"/>
        </w:rPr>
      </w:pPr>
      <w:r w:rsidRPr="00942ECB">
        <w:rPr>
          <w:b/>
          <w:bCs/>
          <w:color w:val="808080"/>
          <w:sz w:val="20"/>
          <w:szCs w:val="20"/>
        </w:rPr>
        <w:t>Lisans / Yüksek Lisans / Doktora</w:t>
      </w:r>
    </w:p>
    <w:p w:rsidR="0005627F" w:rsidRDefault="0005627F" w:rsidP="0005627F">
      <w:pPr>
        <w:rPr>
          <w:sz w:val="28"/>
          <w:szCs w:val="28"/>
        </w:rPr>
      </w:pPr>
      <w:r>
        <w:rPr>
          <w:sz w:val="28"/>
          <w:szCs w:val="28"/>
        </w:rPr>
        <w:t>DÖNEM: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</w:t>
      </w:r>
      <w:r w:rsidR="00E427C6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E427C6">
        <w:rPr>
          <w:sz w:val="28"/>
          <w:szCs w:val="28"/>
        </w:rPr>
        <w:t>6</w:t>
      </w:r>
      <w:r>
        <w:rPr>
          <w:sz w:val="28"/>
          <w:szCs w:val="28"/>
        </w:rPr>
        <w:t xml:space="preserve"> Güz</w:t>
      </w:r>
    </w:p>
    <w:p w:rsidR="0005627F" w:rsidRDefault="0005627F" w:rsidP="0005627F">
      <w:pPr>
        <w:rPr>
          <w:sz w:val="28"/>
          <w:szCs w:val="28"/>
        </w:rPr>
      </w:pPr>
      <w:r>
        <w:rPr>
          <w:sz w:val="28"/>
          <w:szCs w:val="28"/>
        </w:rPr>
        <w:t>KREDİ: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05627F" w:rsidRDefault="0005627F" w:rsidP="0005627F">
      <w:pPr>
        <w:rPr>
          <w:sz w:val="28"/>
          <w:szCs w:val="28"/>
        </w:rPr>
      </w:pPr>
      <w:r>
        <w:rPr>
          <w:sz w:val="28"/>
          <w:szCs w:val="28"/>
        </w:rPr>
        <w:t>Günü/Saati/Yeri: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Pazartesi,</w:t>
      </w:r>
      <w:r w:rsidR="00E427C6">
        <w:rPr>
          <w:sz w:val="28"/>
          <w:szCs w:val="28"/>
        </w:rPr>
        <w:t>11.00</w:t>
      </w:r>
      <w:r>
        <w:rPr>
          <w:sz w:val="28"/>
          <w:szCs w:val="28"/>
        </w:rPr>
        <w:t>-1</w:t>
      </w:r>
      <w:r w:rsidR="00E427C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427C6">
        <w:rPr>
          <w:sz w:val="28"/>
          <w:szCs w:val="28"/>
        </w:rPr>
        <w:t>5</w:t>
      </w:r>
      <w:r>
        <w:rPr>
          <w:sz w:val="28"/>
          <w:szCs w:val="28"/>
        </w:rPr>
        <w:t xml:space="preserve">0, Derslik: </w:t>
      </w:r>
      <w:r w:rsidR="00E427C6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05627F" w:rsidRDefault="0005627F" w:rsidP="0005627F">
      <w:pPr>
        <w:rPr>
          <w:sz w:val="28"/>
          <w:szCs w:val="28"/>
        </w:rPr>
      </w:pPr>
      <w:r>
        <w:rPr>
          <w:sz w:val="28"/>
          <w:szCs w:val="28"/>
        </w:rPr>
        <w:t>TEORİK/UYGULAMALI:</w:t>
      </w:r>
      <w:r>
        <w:rPr>
          <w:sz w:val="28"/>
          <w:szCs w:val="28"/>
        </w:rPr>
        <w:tab/>
        <w:t>Teorik</w:t>
      </w:r>
    </w:p>
    <w:p w:rsidR="0005627F" w:rsidRDefault="0005627F" w:rsidP="0005627F">
      <w:pPr>
        <w:rPr>
          <w:sz w:val="28"/>
          <w:szCs w:val="28"/>
        </w:rPr>
      </w:pPr>
      <w:r>
        <w:rPr>
          <w:sz w:val="28"/>
          <w:szCs w:val="28"/>
        </w:rPr>
        <w:t>ZORUNLU/ŞEÇMELİ: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Zorunlu</w:t>
      </w:r>
    </w:p>
    <w:p w:rsidR="0005627F" w:rsidRDefault="0005627F" w:rsidP="0005627F">
      <w:pPr>
        <w:rPr>
          <w:sz w:val="28"/>
          <w:szCs w:val="28"/>
        </w:rPr>
      </w:pPr>
      <w:r>
        <w:rPr>
          <w:sz w:val="28"/>
          <w:szCs w:val="28"/>
        </w:rPr>
        <w:t xml:space="preserve">DERS DİLİ: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Türkçe</w:t>
      </w:r>
    </w:p>
    <w:p w:rsidR="0005627F" w:rsidRDefault="0005627F" w:rsidP="0005627F">
      <w:pPr>
        <w:rPr>
          <w:sz w:val="28"/>
          <w:szCs w:val="28"/>
        </w:rPr>
      </w:pPr>
      <w:r w:rsidRPr="00942ECB">
        <w:rPr>
          <w:b/>
          <w:bCs/>
        </w:rPr>
        <w:t>İLETİŞİM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427C6">
        <w:rPr>
          <w:b/>
          <w:bCs/>
        </w:rPr>
        <w:t xml:space="preserve">Yrd. Doç. Dr. </w:t>
      </w:r>
      <w:r>
        <w:rPr>
          <w:sz w:val="28"/>
          <w:szCs w:val="28"/>
        </w:rPr>
        <w:t xml:space="preserve">Nuran Öze, Öğretim </w:t>
      </w:r>
      <w:r w:rsidR="00E427C6">
        <w:rPr>
          <w:sz w:val="28"/>
          <w:szCs w:val="28"/>
        </w:rPr>
        <w:t>Üye</w:t>
      </w:r>
      <w:r>
        <w:rPr>
          <w:sz w:val="28"/>
          <w:szCs w:val="28"/>
        </w:rPr>
        <w:t>si, n</w:t>
      </w:r>
      <w:r w:rsidR="00E427C6">
        <w:rPr>
          <w:sz w:val="28"/>
          <w:szCs w:val="28"/>
        </w:rPr>
        <w:t>uran.</w:t>
      </w:r>
      <w:r>
        <w:rPr>
          <w:sz w:val="28"/>
          <w:szCs w:val="28"/>
        </w:rPr>
        <w:t>oze@neu.edu.tr</w:t>
      </w:r>
    </w:p>
    <w:p w:rsidR="0005627F" w:rsidRDefault="0005627F" w:rsidP="0005627F">
      <w:pPr>
        <w:rPr>
          <w:sz w:val="28"/>
          <w:szCs w:val="28"/>
        </w:rPr>
      </w:pPr>
    </w:p>
    <w:p w:rsidR="0005627F" w:rsidRDefault="0005627F" w:rsidP="000562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AMAÇ VE HEDEFLER: </w:t>
      </w:r>
    </w:p>
    <w:p w:rsidR="0005627F" w:rsidRDefault="0005627F" w:rsidP="0005627F">
      <w:r>
        <w:t>Bu ders, reklam ve halkla ilişkiler ajanslarında faaliyetlerin yürütülme şekillerini, ajansların  hangi tür faaliyetler gerçekleştirdiklerini, bu faaliyetleri gerçekleştirirken ilişkileri düzenleme şekillerini, para kazanma yollarını incelerken ajanslardaki işletmecilik anlayışını ortaya koymaya çalışmaktadır.</w:t>
      </w:r>
    </w:p>
    <w:p w:rsidR="0005627F" w:rsidRDefault="0005627F" w:rsidP="0005627F">
      <w:r>
        <w:t>Dersin Hedefleri:</w:t>
      </w:r>
    </w:p>
    <w:p w:rsidR="0005627F" w:rsidRDefault="0005627F" w:rsidP="0005627F">
      <w:pPr>
        <w:numPr>
          <w:ilvl w:val="0"/>
          <w:numId w:val="1"/>
        </w:numPr>
      </w:pPr>
      <w:r>
        <w:t>Halkla ilişkiler, reklamcılık ve ajanslarla ile ilgili temel kavramlar bilgisi vermek</w:t>
      </w:r>
    </w:p>
    <w:p w:rsidR="0005627F" w:rsidRDefault="0005627F" w:rsidP="0005627F">
      <w:pPr>
        <w:numPr>
          <w:ilvl w:val="0"/>
          <w:numId w:val="1"/>
        </w:numPr>
      </w:pPr>
      <w:r>
        <w:t>Reklam ve halkla ilişkiler ajanslarının işleyiş yapısını incelemek</w:t>
      </w:r>
    </w:p>
    <w:p w:rsidR="0005627F" w:rsidRDefault="0005627F" w:rsidP="0005627F">
      <w:pPr>
        <w:numPr>
          <w:ilvl w:val="0"/>
          <w:numId w:val="1"/>
        </w:numPr>
      </w:pPr>
      <w:r>
        <w:t>Pazarlama çevresi, piyasa koşullarının reklam ve halkla ilişkiler ajanslarının faaliyetlerini etkileyişini saptamak</w:t>
      </w:r>
    </w:p>
    <w:p w:rsidR="0005627F" w:rsidRDefault="0005627F" w:rsidP="0005627F">
      <w:pPr>
        <w:numPr>
          <w:ilvl w:val="0"/>
          <w:numId w:val="1"/>
        </w:numPr>
      </w:pPr>
      <w:r>
        <w:t>Ajans müşterileri için doğru faaliyetleri belirlemek</w:t>
      </w:r>
    </w:p>
    <w:p w:rsidR="0005627F" w:rsidRDefault="0005627F" w:rsidP="0005627F"/>
    <w:p w:rsidR="0005627F" w:rsidRDefault="0005627F" w:rsidP="0005627F">
      <w:pPr>
        <w:rPr>
          <w:b/>
          <w:sz w:val="28"/>
          <w:szCs w:val="28"/>
          <w:u w:val="single"/>
        </w:rPr>
      </w:pPr>
    </w:p>
    <w:p w:rsidR="0005627F" w:rsidRDefault="0005627F" w:rsidP="000562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DERS İÇERİĞİ:</w:t>
      </w:r>
    </w:p>
    <w:p w:rsidR="0005627F" w:rsidRPr="0010331A" w:rsidRDefault="0005627F" w:rsidP="0005627F">
      <w:pPr>
        <w:rPr>
          <w:b/>
          <w:sz w:val="16"/>
          <w:szCs w:val="16"/>
          <w:u w:val="single"/>
        </w:rPr>
      </w:pPr>
    </w:p>
    <w:p w:rsidR="0005627F" w:rsidRDefault="0005627F" w:rsidP="0005627F">
      <w:r>
        <w:rPr>
          <w:b/>
          <w:sz w:val="28"/>
          <w:szCs w:val="28"/>
        </w:rPr>
        <w:t>1. Hafta:</w:t>
      </w:r>
      <w:r>
        <w:rPr>
          <w:b/>
          <w:sz w:val="28"/>
          <w:szCs w:val="28"/>
        </w:rPr>
        <w:tab/>
      </w:r>
      <w:r>
        <w:t xml:space="preserve">Dersin Amaçlarını ve Sürecini Tanıma, Halkla İlişkilerin Ortaya Çıkış </w:t>
      </w:r>
      <w:r>
        <w:tab/>
      </w:r>
      <w:r>
        <w:tab/>
      </w:r>
      <w:r>
        <w:tab/>
        <w:t>Serüvenini Eleştirel Perspektiften Anlatma</w:t>
      </w:r>
      <w:r w:rsidRPr="00AD1A83">
        <w:t xml:space="preserve"> </w:t>
      </w:r>
      <w:r>
        <w:t xml:space="preserve">Halkla İlişkiler Dört Basamaklı </w:t>
      </w:r>
      <w:r>
        <w:tab/>
      </w:r>
      <w:r>
        <w:tab/>
        <w:t>Sürecinin Örneklerle Açıklanması</w:t>
      </w:r>
    </w:p>
    <w:p w:rsidR="0005627F" w:rsidRDefault="0005627F" w:rsidP="0005627F">
      <w:r>
        <w:rPr>
          <w:b/>
          <w:sz w:val="28"/>
          <w:szCs w:val="28"/>
        </w:rPr>
        <w:t xml:space="preserve">2. Hafta: </w:t>
      </w:r>
      <w:r>
        <w:rPr>
          <w:b/>
          <w:sz w:val="28"/>
          <w:szCs w:val="28"/>
        </w:rPr>
        <w:tab/>
      </w:r>
      <w:r>
        <w:t xml:space="preserve">Reklam, Halka İlişkiler ve Ajans Kavramlarının İncelenmesi, Reklam ve </w:t>
      </w:r>
      <w:r>
        <w:tab/>
      </w:r>
      <w:r>
        <w:tab/>
      </w:r>
      <w:r>
        <w:tab/>
        <w:t xml:space="preserve">Halkla İlişkiler Faaliyet Alanı Kıyaslaması </w:t>
      </w:r>
    </w:p>
    <w:p w:rsidR="0005627F" w:rsidRDefault="0005627F" w:rsidP="0005627F">
      <w:r>
        <w:rPr>
          <w:b/>
          <w:sz w:val="28"/>
          <w:szCs w:val="28"/>
        </w:rPr>
        <w:t xml:space="preserve">3.Hafta: </w:t>
      </w:r>
      <w:r>
        <w:rPr>
          <w:b/>
          <w:sz w:val="28"/>
          <w:szCs w:val="28"/>
        </w:rPr>
        <w:tab/>
      </w:r>
      <w:r>
        <w:t xml:space="preserve">Dünyada, Türkiye’de ve KKTC’de Faaliyet Gösteren Haber, Reklam ve Halkla  </w:t>
      </w:r>
      <w:r>
        <w:tab/>
      </w:r>
      <w:r>
        <w:tab/>
        <w:t>İlişkiler Ajanslarının İncelenmesi</w:t>
      </w:r>
    </w:p>
    <w:p w:rsidR="0005627F" w:rsidRDefault="0005627F" w:rsidP="0005627F">
      <w:r>
        <w:rPr>
          <w:b/>
          <w:sz w:val="28"/>
          <w:szCs w:val="28"/>
        </w:rPr>
        <w:t xml:space="preserve">4.Hafta: </w:t>
      </w:r>
      <w:r>
        <w:rPr>
          <w:b/>
          <w:sz w:val="28"/>
          <w:szCs w:val="28"/>
        </w:rPr>
        <w:tab/>
      </w:r>
      <w:r>
        <w:t xml:space="preserve">Reklam ve Halkla İlişkiler Ajanslarının Yapısal Analizi, Açık Sistem Modeli </w:t>
      </w:r>
      <w:r>
        <w:tab/>
      </w:r>
      <w:r>
        <w:tab/>
        <w:t>ve Ajanslardaki Uygulaması</w:t>
      </w:r>
    </w:p>
    <w:p w:rsidR="0005627F" w:rsidRDefault="0005627F" w:rsidP="0005627F">
      <w:r>
        <w:rPr>
          <w:b/>
          <w:sz w:val="28"/>
          <w:szCs w:val="28"/>
        </w:rPr>
        <w:t xml:space="preserve">5.Hafta: </w:t>
      </w:r>
      <w:r>
        <w:rPr>
          <w:b/>
          <w:sz w:val="28"/>
          <w:szCs w:val="28"/>
        </w:rPr>
        <w:tab/>
      </w:r>
      <w:r>
        <w:t>Reklam ve Halkla İlişkiler Ajanslarında Çevresel Özellikler</w:t>
      </w:r>
    </w:p>
    <w:p w:rsidR="0005627F" w:rsidRDefault="0005627F" w:rsidP="0005627F">
      <w:r>
        <w:rPr>
          <w:b/>
          <w:sz w:val="28"/>
          <w:szCs w:val="28"/>
        </w:rPr>
        <w:t xml:space="preserve">6.Hafta: </w:t>
      </w:r>
      <w:r>
        <w:rPr>
          <w:b/>
          <w:sz w:val="28"/>
          <w:szCs w:val="28"/>
        </w:rPr>
        <w:tab/>
      </w:r>
      <w:r>
        <w:t>Reklam ve Halkla İlişkiler Ajanslarında Örgütsel Yapı</w:t>
      </w:r>
    </w:p>
    <w:p w:rsidR="0005627F" w:rsidRDefault="0005627F" w:rsidP="0005627F">
      <w:r>
        <w:rPr>
          <w:b/>
          <w:sz w:val="28"/>
          <w:szCs w:val="28"/>
        </w:rPr>
        <w:t>7.Hafta:</w:t>
      </w:r>
      <w:r>
        <w:rPr>
          <w:b/>
          <w:sz w:val="28"/>
          <w:szCs w:val="28"/>
        </w:rPr>
        <w:tab/>
      </w:r>
      <w:r>
        <w:t>Reklam ve Halkla İlişkiler Ajanslarında İşlevsel Yapı</w:t>
      </w:r>
    </w:p>
    <w:p w:rsidR="0005627F" w:rsidRDefault="0005627F" w:rsidP="0005627F">
      <w:r>
        <w:rPr>
          <w:b/>
          <w:sz w:val="28"/>
          <w:szCs w:val="28"/>
        </w:rPr>
        <w:t>8.Hafta:</w:t>
      </w:r>
      <w:r>
        <w:rPr>
          <w:b/>
          <w:sz w:val="28"/>
          <w:szCs w:val="28"/>
        </w:rPr>
        <w:tab/>
      </w:r>
      <w:r>
        <w:t>Reklam ve Halkla İlişkiler Ajanslarında Yönetim İşlevi</w:t>
      </w:r>
    </w:p>
    <w:p w:rsidR="0005627F" w:rsidRDefault="0005627F" w:rsidP="0005627F">
      <w:r>
        <w:rPr>
          <w:b/>
          <w:sz w:val="28"/>
          <w:szCs w:val="28"/>
        </w:rPr>
        <w:t xml:space="preserve">9.Hafta: </w:t>
      </w:r>
      <w:r>
        <w:rPr>
          <w:b/>
          <w:sz w:val="28"/>
          <w:szCs w:val="28"/>
        </w:rPr>
        <w:tab/>
      </w:r>
      <w:r>
        <w:t>Hazırlık Sınavı</w:t>
      </w:r>
    </w:p>
    <w:p w:rsidR="0005627F" w:rsidRPr="00CB36DD" w:rsidRDefault="0005627F" w:rsidP="0005627F">
      <w:pPr>
        <w:rPr>
          <w:sz w:val="28"/>
          <w:szCs w:val="28"/>
        </w:rPr>
      </w:pPr>
      <w:r>
        <w:rPr>
          <w:b/>
          <w:sz w:val="28"/>
          <w:szCs w:val="28"/>
        </w:rPr>
        <w:t>10.Hafta: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ARA SINAVLAR</w:t>
      </w:r>
    </w:p>
    <w:p w:rsidR="0005627F" w:rsidRDefault="0005627F" w:rsidP="0005627F">
      <w:r>
        <w:rPr>
          <w:b/>
          <w:sz w:val="28"/>
          <w:szCs w:val="28"/>
        </w:rPr>
        <w:lastRenderedPageBreak/>
        <w:t>11.Hafta:</w:t>
      </w:r>
      <w:r>
        <w:rPr>
          <w:b/>
          <w:sz w:val="28"/>
          <w:szCs w:val="28"/>
        </w:rPr>
        <w:tab/>
      </w:r>
      <w:r>
        <w:t xml:space="preserve">Reklam ve Halkla İlişkiler Ajanslarında Planlama, Reklam ve Halkla İlişkiler </w:t>
      </w:r>
      <w:r>
        <w:tab/>
      </w:r>
      <w:r>
        <w:tab/>
        <w:t>Ajanslarında Planlama Aşamalarının Örnek Üstünde Uygulanması</w:t>
      </w:r>
    </w:p>
    <w:p w:rsidR="0005627F" w:rsidRPr="008272C5" w:rsidRDefault="0005627F" w:rsidP="0005627F">
      <w:r>
        <w:rPr>
          <w:b/>
          <w:sz w:val="28"/>
          <w:szCs w:val="28"/>
        </w:rPr>
        <w:t>12.Hafta:</w:t>
      </w:r>
      <w:r>
        <w:rPr>
          <w:b/>
          <w:sz w:val="28"/>
          <w:szCs w:val="28"/>
        </w:rPr>
        <w:tab/>
      </w:r>
      <w:r>
        <w:t xml:space="preserve">Reklam ve Halkla İlişkiler Ajanslarında Örgütleme İşlevi, </w:t>
      </w:r>
      <w:r w:rsidRPr="008E16A4">
        <w:t xml:space="preserve"> </w:t>
      </w:r>
    </w:p>
    <w:p w:rsidR="0005627F" w:rsidRPr="0060497C" w:rsidRDefault="0005627F" w:rsidP="0005627F">
      <w:r>
        <w:rPr>
          <w:b/>
          <w:sz w:val="28"/>
          <w:szCs w:val="28"/>
        </w:rPr>
        <w:t>13.Hafta:</w:t>
      </w:r>
      <w:r w:rsidRPr="0060497C">
        <w:t xml:space="preserve"> </w:t>
      </w:r>
      <w:r>
        <w:tab/>
        <w:t>Reklam ve Halkla İlişkiler Ajanslarında İnsan Kaynakları Yönetimi İşlevi</w:t>
      </w:r>
    </w:p>
    <w:p w:rsidR="0005627F" w:rsidRPr="0060497C" w:rsidRDefault="0005627F" w:rsidP="0005627F">
      <w:r>
        <w:rPr>
          <w:b/>
          <w:sz w:val="28"/>
          <w:szCs w:val="28"/>
        </w:rPr>
        <w:t>14.Hafta:</w:t>
      </w:r>
      <w:r>
        <w:rPr>
          <w:b/>
          <w:sz w:val="28"/>
          <w:szCs w:val="28"/>
        </w:rPr>
        <w:tab/>
      </w:r>
      <w:r>
        <w:t>Reklam ve Halkla İlişkiler Ajanslarında  Yöneltme (Yürütme) İşlevi</w:t>
      </w:r>
      <w:r>
        <w:rPr>
          <w:b/>
          <w:sz w:val="28"/>
          <w:szCs w:val="28"/>
        </w:rPr>
        <w:t xml:space="preserve"> 15.Hafta: </w:t>
      </w:r>
      <w:r>
        <w:rPr>
          <w:b/>
          <w:sz w:val="28"/>
          <w:szCs w:val="28"/>
        </w:rPr>
        <w:tab/>
      </w:r>
      <w:r>
        <w:t>Reklam ve Halkla İlişkiler Ajanslarında Eşgüdümleme (Koordinasyon)</w:t>
      </w:r>
    </w:p>
    <w:p w:rsidR="0005627F" w:rsidRPr="0060497C" w:rsidRDefault="0005627F" w:rsidP="0005627F">
      <w:r>
        <w:rPr>
          <w:b/>
          <w:sz w:val="28"/>
          <w:szCs w:val="28"/>
        </w:rPr>
        <w:t>16.Hafta:</w:t>
      </w:r>
      <w:r w:rsidRPr="0060497C">
        <w:t xml:space="preserve"> </w:t>
      </w:r>
      <w:r>
        <w:tab/>
        <w:t>Ders Tekrarı ve Hazırlık Sınavı</w:t>
      </w:r>
      <w:r>
        <w:rPr>
          <w:b/>
          <w:sz w:val="28"/>
          <w:szCs w:val="28"/>
        </w:rPr>
        <w:t xml:space="preserve">             </w:t>
      </w:r>
    </w:p>
    <w:p w:rsidR="0005627F" w:rsidRDefault="0005627F" w:rsidP="000562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17.Hafta:    </w:t>
      </w:r>
      <w:r w:rsidRPr="00EC03B6">
        <w:t>Final Sınavları</w:t>
      </w:r>
      <w:r w:rsidRPr="005B631D">
        <w:rPr>
          <w:sz w:val="28"/>
          <w:szCs w:val="28"/>
        </w:rPr>
        <w:t xml:space="preserve">      </w:t>
      </w:r>
    </w:p>
    <w:p w:rsidR="0005627F" w:rsidRPr="00EC03B6" w:rsidRDefault="0005627F" w:rsidP="0005627F"/>
    <w:p w:rsidR="0005627F" w:rsidRDefault="0005627F" w:rsidP="0005627F">
      <w:pPr>
        <w:rPr>
          <w:b/>
          <w:sz w:val="28"/>
          <w:szCs w:val="28"/>
        </w:rPr>
      </w:pPr>
    </w:p>
    <w:p w:rsidR="0005627F" w:rsidRDefault="0005627F" w:rsidP="000562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DEĞERLENDİRME YÖNTEMLERİ</w:t>
      </w:r>
    </w:p>
    <w:p w:rsidR="0005627F" w:rsidRDefault="0005627F" w:rsidP="0005627F">
      <w:r>
        <w:t>Konu anlatımı</w:t>
      </w:r>
    </w:p>
    <w:p w:rsidR="0005627F" w:rsidRDefault="0005627F" w:rsidP="0005627F">
      <w:r>
        <w:t>Karşılıklı tartışma</w:t>
      </w:r>
    </w:p>
    <w:p w:rsidR="0005627F" w:rsidRDefault="0005627F" w:rsidP="0005627F">
      <w:r>
        <w:t>Hazırlık sınavları</w:t>
      </w:r>
    </w:p>
    <w:p w:rsidR="0005627F" w:rsidRDefault="0005627F" w:rsidP="0005627F">
      <w:r>
        <w:t>Konuyla ilgili örnek olay incelemeleri</w:t>
      </w:r>
    </w:p>
    <w:p w:rsidR="0005627F" w:rsidRDefault="0005627F" w:rsidP="0005627F">
      <w:r>
        <w:t>Ödevler</w:t>
      </w:r>
    </w:p>
    <w:p w:rsidR="0005627F" w:rsidRDefault="0005627F" w:rsidP="0005627F">
      <w:r>
        <w:t>Vize</w:t>
      </w:r>
    </w:p>
    <w:p w:rsidR="0005627F" w:rsidRDefault="0005627F" w:rsidP="0005627F">
      <w:pPr>
        <w:rPr>
          <w:sz w:val="16"/>
          <w:szCs w:val="16"/>
        </w:rPr>
      </w:pPr>
      <w:r>
        <w:t>Final</w:t>
      </w:r>
    </w:p>
    <w:p w:rsidR="0005627F" w:rsidRDefault="0005627F" w:rsidP="0005627F">
      <w:pPr>
        <w:rPr>
          <w:b/>
          <w:sz w:val="28"/>
          <w:szCs w:val="28"/>
        </w:rPr>
      </w:pPr>
    </w:p>
    <w:p w:rsidR="0005627F" w:rsidRDefault="0005627F" w:rsidP="0005627F">
      <w:pPr>
        <w:rPr>
          <w:b/>
          <w:sz w:val="28"/>
          <w:szCs w:val="28"/>
        </w:rPr>
      </w:pPr>
      <w:r>
        <w:rPr>
          <w:b/>
          <w:sz w:val="28"/>
          <w:szCs w:val="28"/>
        </w:rPr>
        <w:t>ÖN KOŞULLAR ve ÖNERİLER:</w:t>
      </w:r>
    </w:p>
    <w:p w:rsidR="0005627F" w:rsidRDefault="0005627F" w:rsidP="0005627F">
      <w:r>
        <w:t xml:space="preserve">İnternet üzerinden konu ile ilgili araştırmalar, ilgili kitaplar üzerinden araştırmalar, süreli yayın taramaları, örnek olay incelemeleri </w:t>
      </w:r>
    </w:p>
    <w:p w:rsidR="0005627F" w:rsidRDefault="0005627F" w:rsidP="0005627F">
      <w:pPr>
        <w:rPr>
          <w:b/>
          <w:sz w:val="28"/>
          <w:szCs w:val="28"/>
        </w:rPr>
      </w:pPr>
    </w:p>
    <w:p w:rsidR="0005627F" w:rsidRDefault="0005627F" w:rsidP="0005627F">
      <w:pPr>
        <w:rPr>
          <w:b/>
          <w:sz w:val="28"/>
          <w:szCs w:val="28"/>
        </w:rPr>
      </w:pPr>
      <w:r>
        <w:rPr>
          <w:b/>
          <w:sz w:val="28"/>
          <w:szCs w:val="28"/>
        </w:rPr>
        <w:t>DERS KİTABI / ÖNERİLEN OKUMA LİSTESİ:</w:t>
      </w:r>
    </w:p>
    <w:p w:rsidR="0005627F" w:rsidRDefault="0005627F" w:rsidP="0005627F">
      <w:pPr>
        <w:rPr>
          <w:b/>
        </w:rPr>
      </w:pPr>
      <w:r w:rsidRPr="00275EB0">
        <w:rPr>
          <w:b/>
        </w:rPr>
        <w:t>Temel Kaynaklar</w:t>
      </w:r>
      <w:r>
        <w:rPr>
          <w:b/>
        </w:rPr>
        <w:t xml:space="preserve">:  </w:t>
      </w:r>
    </w:p>
    <w:p w:rsidR="0005627F" w:rsidRPr="00275EB0" w:rsidRDefault="0005627F" w:rsidP="0005627F">
      <w:pPr>
        <w:rPr>
          <w:b/>
        </w:rPr>
      </w:pPr>
      <w:r>
        <w:t>Gürüz, Demet (1999). Halkla İlişkiler, Reklam Ajansları İşletmeciliği ve Yönetimi. İzmir: Ege Üniversitesi Basımevi</w:t>
      </w:r>
    </w:p>
    <w:p w:rsidR="0005627F" w:rsidRDefault="0005627F" w:rsidP="0005627F">
      <w:pPr>
        <w:rPr>
          <w:b/>
        </w:rPr>
      </w:pPr>
      <w:r w:rsidRPr="00275EB0">
        <w:rPr>
          <w:b/>
        </w:rPr>
        <w:t xml:space="preserve">Yardımcı Kaynaklar: </w:t>
      </w:r>
    </w:p>
    <w:p w:rsidR="0005627F" w:rsidRPr="008272C5" w:rsidRDefault="0005627F" w:rsidP="0005627F">
      <w:r>
        <w:t>Sayımer, İdil ve Yayınoğlu, Pınar Erarslan (Edt.) (2008). Halkla İlişkiler ve Reklam Üzerine Etik Değerlendirmeler. İstanbul: Beta Yayınları.</w:t>
      </w:r>
    </w:p>
    <w:p w:rsidR="0005627F" w:rsidRPr="008272C5" w:rsidRDefault="0005627F" w:rsidP="0005627F">
      <w:r w:rsidRPr="008272C5">
        <w:t>L’etng Jacquie ve Pieczka Magda. (2002). Halkla İlişkilerde Eleştirel Yaklaşımlar. Çev.:Gülcan Işık ve Diğerleri. Ankara: Vadi Yayınları.</w:t>
      </w:r>
    </w:p>
    <w:p w:rsidR="0005627F" w:rsidRDefault="0005627F" w:rsidP="0005627F">
      <w:pPr>
        <w:pStyle w:val="Title"/>
        <w:jc w:val="left"/>
        <w:rPr>
          <w:b w:val="0"/>
        </w:rPr>
      </w:pPr>
      <w:r>
        <w:rPr>
          <w:b w:val="0"/>
        </w:rPr>
        <w:t>Aydede, Ceyda. 2004. Profesyonel Bir İlişki: Medya ve Halkla İlişkiler. İstanbul: Rota Yayınları.</w:t>
      </w:r>
    </w:p>
    <w:p w:rsidR="0005627F" w:rsidRPr="00620AA4" w:rsidRDefault="0005627F" w:rsidP="0005627F">
      <w:pPr>
        <w:pStyle w:val="Title"/>
        <w:jc w:val="left"/>
        <w:rPr>
          <w:b w:val="0"/>
        </w:rPr>
      </w:pPr>
      <w:r>
        <w:rPr>
          <w:b w:val="0"/>
        </w:rPr>
        <w:t>Tosun, Nurhan B. 2003. Pazarlama Halkla İlişkileri ve Reklam: Bütünleşik Pazarlama İletşimi Yönlü Bir Yaklaşım.</w:t>
      </w:r>
    </w:p>
    <w:p w:rsidR="005769E9" w:rsidRDefault="005769E9"/>
    <w:sectPr w:rsidR="005769E9" w:rsidSect="00576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71C86"/>
    <w:multiLevelType w:val="hybridMultilevel"/>
    <w:tmpl w:val="48A2DC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05627F"/>
    <w:rsid w:val="0005627F"/>
    <w:rsid w:val="005769E9"/>
    <w:rsid w:val="007E696E"/>
    <w:rsid w:val="00E427C6"/>
    <w:rsid w:val="00FE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5627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05627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>HKRG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ornekpcbim</dc:creator>
  <cp:lastModifiedBy>ben</cp:lastModifiedBy>
  <cp:revision>2</cp:revision>
  <dcterms:created xsi:type="dcterms:W3CDTF">2015-11-19T11:10:00Z</dcterms:created>
  <dcterms:modified xsi:type="dcterms:W3CDTF">2015-11-19T11:10:00Z</dcterms:modified>
</cp:coreProperties>
</file>